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2AC4F5" w14:textId="77777777" w:rsidR="00C120A2" w:rsidRDefault="00C120A2" w:rsidP="00C120A2">
      <w:pPr>
        <w:adjustRightInd w:val="0"/>
        <w:snapToGrid w:val="0"/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4"/>
        </w:rPr>
      </w:pPr>
      <w:r w:rsidRPr="005A77C3">
        <w:rPr>
          <w:rFonts w:ascii="Times-Roman" w:hAnsi="Times-Roman" w:cs="Times-Roman"/>
          <w:b/>
          <w:bCs/>
          <w:kern w:val="0"/>
          <w:sz w:val="22"/>
        </w:rPr>
        <w:t>Table</w:t>
      </w:r>
      <w:r w:rsidRPr="005A77C3">
        <w:rPr>
          <w:rFonts w:ascii="Times-Roman" w:hAnsi="Times-Roman" w:cs="Times-Roman" w:hint="eastAsia"/>
          <w:b/>
          <w:bCs/>
          <w:kern w:val="0"/>
          <w:sz w:val="22"/>
        </w:rPr>
        <w:t xml:space="preserve"> 1</w:t>
      </w:r>
      <w:r w:rsidRPr="005A77C3">
        <w:rPr>
          <w:rFonts w:ascii="Times-Roman" w:hAnsi="Times-Roman" w:cs="Times-Roman"/>
          <w:b/>
          <w:bCs/>
          <w:kern w:val="0"/>
          <w:sz w:val="22"/>
        </w:rPr>
        <w:t>S.</w:t>
      </w:r>
      <w:r w:rsidRPr="0044146A">
        <w:rPr>
          <w:rFonts w:ascii="Times-Roman" w:hAnsi="Times-Roman" w:cs="Times-Roman"/>
          <w:kern w:val="0"/>
          <w:sz w:val="22"/>
        </w:rPr>
        <w:t xml:space="preserve"> Clinical features of BC patients in </w:t>
      </w:r>
      <w:r>
        <w:rPr>
          <w:rFonts w:ascii="Times-Roman" w:hAnsi="Times-Roman" w:cs="Times-Roman"/>
          <w:kern w:val="0"/>
          <w:sz w:val="22"/>
        </w:rPr>
        <w:t>training</w:t>
      </w:r>
      <w:r w:rsidRPr="0044146A">
        <w:rPr>
          <w:rFonts w:ascii="Times-Roman" w:hAnsi="Times-Roman" w:cs="Times-Roman"/>
          <w:kern w:val="0"/>
          <w:sz w:val="22"/>
        </w:rPr>
        <w:t xml:space="preserve"> cohort, </w:t>
      </w:r>
      <w:r>
        <w:rPr>
          <w:rFonts w:ascii="Times-Roman" w:hAnsi="Times-Roman" w:cs="Times-Roman"/>
          <w:kern w:val="0"/>
          <w:sz w:val="22"/>
        </w:rPr>
        <w:t>test</w:t>
      </w:r>
      <w:r w:rsidRPr="0044146A">
        <w:rPr>
          <w:rFonts w:ascii="Times-Roman" w:hAnsi="Times-Roman" w:cs="Times-Roman"/>
          <w:kern w:val="0"/>
          <w:sz w:val="22"/>
        </w:rPr>
        <w:t xml:space="preserve"> cohort, and overall cohort</w:t>
      </w:r>
      <w:r>
        <w:rPr>
          <w:rFonts w:ascii="Times-Roman" w:hAnsi="Times-Roman" w:cs="Times-Roman"/>
          <w:kern w:val="0"/>
          <w:sz w:val="22"/>
        </w:rPr>
        <w:t xml:space="preserve"> of </w:t>
      </w:r>
      <w:bookmarkStart w:id="0" w:name="_GoBack"/>
      <w:bookmarkEnd w:id="0"/>
      <w:r>
        <w:rPr>
          <w:rFonts w:ascii="Times-Roman" w:hAnsi="Times-Roman" w:cs="Times-Roman"/>
          <w:kern w:val="0"/>
          <w:sz w:val="22"/>
        </w:rPr>
        <w:t>TCGA-BLCA</w:t>
      </w:r>
    </w:p>
    <w:tbl>
      <w:tblPr>
        <w:tblW w:w="87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40"/>
        <w:gridCol w:w="1220"/>
        <w:gridCol w:w="1860"/>
        <w:gridCol w:w="1920"/>
        <w:gridCol w:w="860"/>
      </w:tblGrid>
      <w:tr w:rsidR="00C120A2" w14:paraId="160BAB3B" w14:textId="77777777" w:rsidTr="000F7537">
        <w:trPr>
          <w:trHeight w:val="280"/>
          <w:jc w:val="center"/>
        </w:trPr>
        <w:tc>
          <w:tcPr>
            <w:tcW w:w="28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D2B02B" w14:textId="77777777" w:rsidR="00C120A2" w:rsidRDefault="00C120A2" w:rsidP="000F7537">
            <w:pPr>
              <w:widowControl/>
              <w:jc w:val="center"/>
              <w:rPr>
                <w:rFonts w:ascii="等线" w:eastAsia="等线" w:hAnsi="等线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Clinical features 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BD07D5" w14:textId="77777777" w:rsidR="00C120A2" w:rsidRDefault="00C120A2" w:rsidP="000F7537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Overall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E268A5" w14:textId="77777777" w:rsidR="00C120A2" w:rsidRDefault="00C120A2" w:rsidP="000F7537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Discovery cohort</w:t>
            </w:r>
          </w:p>
        </w:tc>
        <w:tc>
          <w:tcPr>
            <w:tcW w:w="19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D572DB" w14:textId="77777777" w:rsidR="00C120A2" w:rsidRDefault="00C120A2" w:rsidP="000F7537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Validation cohort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A4317E" w14:textId="77777777" w:rsidR="00C120A2" w:rsidRDefault="00C120A2" w:rsidP="000F7537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p value</w:t>
            </w:r>
          </w:p>
        </w:tc>
      </w:tr>
      <w:tr w:rsidR="00C120A2" w14:paraId="66F6B6EF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B4C4F5" w14:textId="77777777" w:rsidR="00C120A2" w:rsidRDefault="00C120A2" w:rsidP="000F7537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F4D2A2" w14:textId="77777777" w:rsidR="00C120A2" w:rsidRDefault="00C120A2" w:rsidP="000F7537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（n=391）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414C59" w14:textId="77777777" w:rsidR="00C120A2" w:rsidRDefault="00C120A2" w:rsidP="000F7537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（n=260）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1AAE59" w14:textId="77777777" w:rsidR="00C120A2" w:rsidRDefault="00C120A2" w:rsidP="000F7537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（n=131）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9F7921" w14:textId="77777777" w:rsidR="00C120A2" w:rsidRDefault="00C120A2" w:rsidP="000F7537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 xml:space="preserve">　</w:t>
            </w:r>
          </w:p>
        </w:tc>
      </w:tr>
      <w:tr w:rsidR="00C120A2" w14:paraId="5E0908B5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D4E7C3" w14:textId="77777777" w:rsidR="00C120A2" w:rsidRDefault="00C120A2" w:rsidP="000F7537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Median age (years)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CBDDC1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0744FA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EDFB11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C5A99E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0.357</w:t>
            </w:r>
          </w:p>
        </w:tc>
      </w:tr>
      <w:tr w:rsidR="00C120A2" w14:paraId="6D8827CD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A000C4" w14:textId="77777777" w:rsidR="00C120A2" w:rsidRDefault="00C120A2" w:rsidP="000F7537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Male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4A2017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BDF7BD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190 (73.4)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D5B7EC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96 (73.3)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FD9D4C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0.931</w:t>
            </w:r>
          </w:p>
        </w:tc>
      </w:tr>
      <w:tr w:rsidR="00C120A2" w14:paraId="379831AC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6BD059" w14:textId="77777777" w:rsidR="00C120A2" w:rsidRDefault="00C120A2" w:rsidP="000F7537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Race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2496F7" w14:textId="77777777" w:rsidR="00C120A2" w:rsidRDefault="00C120A2" w:rsidP="000F7537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C030CA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1C6B8F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570CF0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0.144</w:t>
            </w:r>
          </w:p>
        </w:tc>
      </w:tr>
      <w:tr w:rsidR="00C120A2" w14:paraId="05EEA782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B66F32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White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D4B797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940150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215 (83.0)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030B4B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104 (79.4)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D4FCB0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68E290F5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F9CE937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Asian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ABB0CA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AA0CB7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22 (8.5)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B683B5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11 (8.4)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E7BA4B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23ABB9A9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DFEC4E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Black or African American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795C5A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D8D7BD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13 (5.0)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D94ED7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9 (6.9)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B27E7F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1414B41D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FE54FA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Not Available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0EA05B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2AC356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5 (1.9)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9492E2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1 (0.8)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D3BD5E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043E50D0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4E84C3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Not Evaluated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4830F0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8A4A04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4 (1.5)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466BB3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1 (0.8)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9E6967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3CF06FFD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AEFE79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Unknown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6549AB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C7D334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1 (0.4)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FE4091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5 (3.8)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FFC9E0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30680D8F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05200A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b/>
                <w:bCs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Tumor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AB0563" w14:textId="77777777" w:rsidR="00C120A2" w:rsidRDefault="00C120A2" w:rsidP="000F7537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FA7437" w14:textId="77777777" w:rsidR="00C120A2" w:rsidRDefault="00C120A2" w:rsidP="000F753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49463C" w14:textId="77777777" w:rsidR="00C120A2" w:rsidRDefault="00C120A2" w:rsidP="000F753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1846FD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0.754</w:t>
            </w:r>
          </w:p>
        </w:tc>
      </w:tr>
      <w:tr w:rsidR="00C120A2" w14:paraId="2F055965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DD02E3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With Tumor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C49370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58E269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89 (34.2)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F2D53A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45 (34.4)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EAC7F2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511E3381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43404B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Tumor Free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067DD2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15D5CE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144 (55.4)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B8049E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77 (58.8)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9617DD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06BE6532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AABAE0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Not Available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CFE324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49A5A9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7 (2.7)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65061C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2 (1.5)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A81F1E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55F9EA8B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13CD17C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Unknown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3D53DC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C6F6F7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20 (7.7)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FD259E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7 (5.3)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598E79B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569808E3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A7AA0A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pathologic_T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332FC8" w14:textId="77777777" w:rsidR="00C120A2" w:rsidRDefault="00C120A2" w:rsidP="000F7537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BCBFBB" w14:textId="77777777" w:rsidR="00C120A2" w:rsidRDefault="00C120A2" w:rsidP="000F753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144BFD" w14:textId="77777777" w:rsidR="00C120A2" w:rsidRDefault="00C120A2" w:rsidP="000F753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5B407B2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0.089</w:t>
            </w:r>
          </w:p>
        </w:tc>
      </w:tr>
      <w:tr w:rsidR="00C120A2" w14:paraId="48983C15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199C269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C3F6BC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2DD53CD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0 (0.0)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E4C095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1 (0.8)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BCD730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2F884C05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45BDD6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59063CD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F519DFE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1 (0.4)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926F01E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2 (1.5)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D67662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763B39BF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D91B0F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EFCD9E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AFDE99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17 (6.6)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FB4FE7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10 (7.6)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350CDD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7151B7BD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234ED1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T2a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93A0A3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865898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15 (5.8)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9018EB7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10 (7.6)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CCF7F8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10225148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702B4E9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T2b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E3342B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0555A8B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27 (10.4)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7F6954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27 (20.6)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F88566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4FE0A240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F94E59D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398330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6AA965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30 (11.5)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F1632E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12 (9.2)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76AD3B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64B3EAC9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BD47B7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T3a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7528D9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0ACDFEE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46 (17.7)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1771CB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22 (16.8)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756BC2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31B3F407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42FDC7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T3b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0EB68D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D7E1159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60 (23.1)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86C39CE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21 (16.0)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F26FB3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025FA04E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FA58DC1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3BFD74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1772AE6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7 (2.7)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B598CA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2 (1.5)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8B3520E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7F5B7EA2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95932C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T4a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3BD9B9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51C7DC7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32 (12.3)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1120088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11 (8.4)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AB0E97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1DD495CD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4161901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T4b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ECA1F3F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1D6C4E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5 (1.9)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D0E3EC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0 (0.0)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C4AAAE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19892682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83A2F9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Tx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81031ED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583A86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1 (0.4)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C9F008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0 (0.0)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0A5C71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001654DC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96F955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Not Available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3E7FCE1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DD3D1F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19 (7.3)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37EB1FE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13 (9.9)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E7F2E0C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0F4F88F6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3C22EDF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pathologic_N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8D0EA1" w14:textId="77777777" w:rsidR="00C120A2" w:rsidRDefault="00C120A2" w:rsidP="000F7537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D773A6F" w14:textId="77777777" w:rsidR="00C120A2" w:rsidRDefault="00C120A2" w:rsidP="000F753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209AF96" w14:textId="77777777" w:rsidR="00C120A2" w:rsidRDefault="00C120A2" w:rsidP="000F753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8A1B954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0.302</w:t>
            </w:r>
          </w:p>
        </w:tc>
      </w:tr>
      <w:tr w:rsidR="00C120A2" w14:paraId="1C1B4400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945F6BE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N0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17CBC4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7F0D1AF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141 (54.2)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CA8D1E2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84 (64.1)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88A47E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0E2E06A4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D0C7FC0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N1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8DDB17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1AE23D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30 (11.5)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66612AF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14 (10.7)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E772DB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2EC1E085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C17535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N2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BA2B81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F239EA5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58 (22.3)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48A1548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17 (13.0)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5F3005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556664EE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ECF2AB4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N3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A613CE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52AC91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5 (1.9)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B2EB46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2 (1.5)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AF8C9E7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29C2F9DC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43AD946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color w:val="000000"/>
                <w:sz w:val="22"/>
              </w:rPr>
              <w:t>Nx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0AE31F6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5BF9AE8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23 (8.8)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2A6AFE5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11 (8.4)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B69019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2AAB667B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7F8312F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Not Available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839DC2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F47F278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3 (1.2)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2DBB04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3 (2.3)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6C3EA0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6B899AE6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C8734CF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b/>
                <w:bCs/>
                <w:color w:val="000000"/>
                <w:sz w:val="22"/>
              </w:rPr>
            </w:pPr>
            <w:proofErr w:type="spellStart"/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pathologic_M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A019E8D" w14:textId="77777777" w:rsidR="00C120A2" w:rsidRDefault="00C120A2" w:rsidP="000F7537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B2C4749" w14:textId="77777777" w:rsidR="00C120A2" w:rsidRDefault="00C120A2" w:rsidP="000F753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B7A0FA" w14:textId="77777777" w:rsidR="00C120A2" w:rsidRDefault="00C120A2" w:rsidP="000F7537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A74833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0.71</w:t>
            </w:r>
          </w:p>
        </w:tc>
      </w:tr>
      <w:tr w:rsidR="00C120A2" w14:paraId="5180A729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08699C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2C8497B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B7DC4A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127 (48.8)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8AA5E1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56 (42.7)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20A558C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794B98C2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99BECA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lastRenderedPageBreak/>
              <w:t>M1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391EA1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258D8C3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7 (2.7)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807540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4 (3.1)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C1EEBDE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78A12BF3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304715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Mx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23CD2B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782AA9D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124 (47.7)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AD80129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70 (53.4)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B1373F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173E50F6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A1FEEBB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Not Available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61653AD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194E238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1 (0.4)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7B77E65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1 (0.8)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578D2DD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1350FBD4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B4BDB1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Discrepancy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DDFE5A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B738E5F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1 (0.4)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29BDE3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0 (0.0)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B666C2E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0DEFD2A5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4D9A2B3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b/>
                <w:bCs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TNM stage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C4366B9" w14:textId="77777777" w:rsidR="00C120A2" w:rsidRDefault="00C120A2" w:rsidP="000F7537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C89BCD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0DE416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EF3E6F4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0.005</w:t>
            </w:r>
          </w:p>
        </w:tc>
      </w:tr>
      <w:tr w:rsidR="00C120A2" w14:paraId="521E2E41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70B9AA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[Not Available]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38F91AA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5D3F79B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2 (0.8)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FCECEC6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0 (0.0)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DF571F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48E13ED0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AE16654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Stage 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41F81E0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C654CE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1 (0.4)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7EB021EC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1 (0.8)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61258B0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5AC02F8E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4339A77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Stage 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B98618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A5A2FC5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62 (23.8)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E7655F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55 (42.0)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828A7F5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5C4343C4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9ED3FD1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Stage III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DB5F79D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8E90ED7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98 (37.7)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FEB088C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41 (31.3)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B3D6C6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06CDB67D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B8BAE3E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Stage IV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8A8338C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7CE7673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97 (37.3)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6A2E587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34 (26.0)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24C5E62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57C888CC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CDE8792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b/>
                <w:bCs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Grade (%)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0039B52" w14:textId="77777777" w:rsidR="00C120A2" w:rsidRDefault="00C120A2" w:rsidP="000F7537">
            <w:pPr>
              <w:jc w:val="center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56A63DE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D8615A4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F8EDD3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0.403</w:t>
            </w:r>
          </w:p>
        </w:tc>
      </w:tr>
      <w:tr w:rsidR="00C120A2" w14:paraId="6DAE8BA1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334EF72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[Unknown]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0D2D37C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3082B8B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2 (0.8)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7B31C3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1 (0.8)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0030DD83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1FD428C2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C2FA3A9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High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AA68282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50E96F38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248 (95.8)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65CA7D0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128 (97.7)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B9EA2B0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</w:p>
        </w:tc>
      </w:tr>
      <w:tr w:rsidR="00C120A2" w14:paraId="10AFD1EE" w14:textId="77777777" w:rsidTr="000F7537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92C66C1" w14:textId="77777777" w:rsidR="00C120A2" w:rsidRDefault="00C120A2" w:rsidP="000F7537">
            <w:pPr>
              <w:jc w:val="center"/>
              <w:rPr>
                <w:rFonts w:ascii="等线" w:eastAsia="等线" w:hAnsi="等线" w:cs="宋体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Low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276ED082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6141CF42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10 (3.8)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4B9147C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    2 (1.5)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3B53960A" w14:textId="77777777" w:rsidR="00C120A2" w:rsidRDefault="00C120A2" w:rsidP="000F7537">
            <w:pPr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 xml:space="preserve">　</w:t>
            </w:r>
          </w:p>
        </w:tc>
      </w:tr>
      <w:tr w:rsidR="00C120A2" w14:paraId="01E573F9" w14:textId="77777777" w:rsidTr="000F7537">
        <w:trPr>
          <w:trHeight w:val="280"/>
          <w:jc w:val="center"/>
        </w:trPr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44155833" w14:textId="77777777" w:rsidR="00C120A2" w:rsidRDefault="00C120A2" w:rsidP="000F7537">
            <w:pPr>
              <w:jc w:val="left"/>
              <w:rPr>
                <w:rFonts w:ascii="等线" w:eastAsia="等线" w:hAnsi="等线"/>
                <w:b/>
                <w:bCs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Abbreviations: BC: bladder cancer; TNM: tumor-node-metastasis.</w:t>
            </w:r>
          </w:p>
        </w:tc>
      </w:tr>
    </w:tbl>
    <w:p w14:paraId="1C66451D" w14:textId="77777777" w:rsidR="00A809A5" w:rsidRPr="00C120A2" w:rsidRDefault="00434429"/>
    <w:sectPr w:rsidR="00A809A5" w:rsidRPr="00C120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B85755E" w14:textId="77777777" w:rsidR="00434429" w:rsidRDefault="00434429" w:rsidP="00C120A2">
      <w:r>
        <w:separator/>
      </w:r>
    </w:p>
  </w:endnote>
  <w:endnote w:type="continuationSeparator" w:id="0">
    <w:p w14:paraId="5EB9CCF2" w14:textId="77777777" w:rsidR="00434429" w:rsidRDefault="00434429" w:rsidP="00C120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9060000" w:usb2="00000010" w:usb3="00000000" w:csb0="0008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F396DBB" w14:textId="77777777" w:rsidR="00434429" w:rsidRDefault="00434429" w:rsidP="00C120A2">
      <w:r>
        <w:separator/>
      </w:r>
    </w:p>
  </w:footnote>
  <w:footnote w:type="continuationSeparator" w:id="0">
    <w:p w14:paraId="45B020FB" w14:textId="77777777" w:rsidR="00434429" w:rsidRDefault="00434429" w:rsidP="00C120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1F5"/>
    <w:rsid w:val="00350A6D"/>
    <w:rsid w:val="00434429"/>
    <w:rsid w:val="007541F5"/>
    <w:rsid w:val="00C120A2"/>
    <w:rsid w:val="00CC6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74BACF8-8713-498D-853C-B201062F1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20A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120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120A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120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120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323</Words>
  <Characters>1842</Characters>
  <Application>Microsoft Office Word</Application>
  <DocSecurity>0</DocSecurity>
  <Lines>15</Lines>
  <Paragraphs>4</Paragraphs>
  <ScaleCrop>false</ScaleCrop>
  <Company/>
  <LinksUpToDate>false</LinksUpToDate>
  <CharactersWithSpaces>2161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华 丁</dc:creator>
  <cp:keywords/>
  <dc:description/>
  <cp:lastModifiedBy>华 丁</cp:lastModifiedBy>
  <cp:revision>2</cp:revision>
  <dcterms:created xsi:type="dcterms:W3CDTF">2020-01-27T17:42:00Z</dcterms:created>
  <dcterms:modified xsi:type="dcterms:W3CDTF">2020-01-27T17:44:00Z</dcterms:modified>
</cp:coreProperties>
</file>